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CC" w:rsidRDefault="00FA0C1C">
      <w:pPr>
        <w:widowControl/>
        <w:jc w:val="center"/>
        <w:rPr>
          <w:rFonts w:ascii="Arial" w:eastAsia="宋体" w:hAnsi="Arial" w:cs="Arial"/>
          <w:color w:val="222222"/>
          <w:kern w:val="0"/>
          <w:sz w:val="18"/>
          <w:szCs w:val="18"/>
        </w:rPr>
      </w:pPr>
      <w:r>
        <w:rPr>
          <w:rFonts w:ascii="Arial" w:eastAsia="宋体" w:hAnsi="Arial" w:cs="Arial"/>
          <w:b/>
          <w:bCs/>
          <w:color w:val="222222"/>
          <w:kern w:val="0"/>
          <w:sz w:val="24"/>
        </w:rPr>
        <w:t>2022</w:t>
      </w:r>
      <w:r>
        <w:rPr>
          <w:rFonts w:ascii="Arial" w:eastAsia="宋体" w:hAnsi="Arial" w:cs="Arial"/>
          <w:b/>
          <w:bCs/>
          <w:color w:val="222222"/>
          <w:kern w:val="0"/>
          <w:sz w:val="24"/>
        </w:rPr>
        <w:t>成人高考高起点语文模拟题及答案</w:t>
      </w:r>
      <w:r>
        <w:rPr>
          <w:rFonts w:ascii="Arial" w:eastAsia="宋体" w:hAnsi="Arial" w:cs="Arial"/>
          <w:b/>
          <w:bCs/>
          <w:color w:val="222222"/>
          <w:kern w:val="0"/>
          <w:sz w:val="24"/>
        </w:rPr>
        <w:t>(1)</w:t>
      </w:r>
      <w:r>
        <w:rPr>
          <w:rFonts w:ascii="Arial" w:eastAsia="宋体" w:hAnsi="Arial" w:cs="Arial"/>
          <w:color w:val="222222"/>
          <w:kern w:val="0"/>
          <w:sz w:val="18"/>
          <w:szCs w:val="18"/>
        </w:rPr>
        <w:br/>
      </w:r>
    </w:p>
    <w:p w:rsidR="00FA0C1C" w:rsidRPr="00FA0C1C" w:rsidRDefault="00FA0C1C" w:rsidP="00FA0C1C">
      <w:pPr>
        <w:rPr>
          <w:sz w:val="18"/>
          <w:szCs w:val="18"/>
        </w:rPr>
      </w:pPr>
      <w:r w:rsidRPr="00FA0C1C">
        <w:rPr>
          <w:sz w:val="18"/>
          <w:szCs w:val="18"/>
        </w:rPr>
        <w:t>获取</w:t>
      </w:r>
      <w:r w:rsidRPr="00FA0C1C">
        <w:rPr>
          <w:rFonts w:hint="eastAsia"/>
          <w:sz w:val="18"/>
          <w:szCs w:val="18"/>
        </w:rPr>
        <w:t>完整试题</w:t>
      </w:r>
      <w:r w:rsidRPr="00FA0C1C">
        <w:rPr>
          <w:sz w:val="18"/>
          <w:szCs w:val="18"/>
        </w:rPr>
        <w:t>请扫描下方二维码，</w:t>
      </w:r>
      <w:r w:rsidRPr="00FA0C1C">
        <w:rPr>
          <w:rFonts w:hint="eastAsia"/>
          <w:sz w:val="18"/>
          <w:szCs w:val="18"/>
        </w:rPr>
        <w:t>加入考生备考交流群免费领</w:t>
      </w:r>
      <w:r w:rsidRPr="00FA0C1C">
        <w:rPr>
          <w:sz w:val="18"/>
          <w:szCs w:val="18"/>
        </w:rPr>
        <w:t>取！（还有更多成考试题资料</w:t>
      </w:r>
      <w:r w:rsidR="0097529B">
        <w:rPr>
          <w:sz w:val="18"/>
          <w:szCs w:val="18"/>
        </w:rPr>
        <w:t>……</w:t>
      </w:r>
      <w:r w:rsidRPr="00FA0C1C">
        <w:rPr>
          <w:sz w:val="18"/>
          <w:szCs w:val="18"/>
        </w:rPr>
        <w:t>）</w:t>
      </w:r>
    </w:p>
    <w:p w:rsidR="00FA0C1C" w:rsidRPr="00FA0C1C" w:rsidRDefault="00FA0C1C" w:rsidP="00FA0C1C">
      <w:pPr>
        <w:jc w:val="center"/>
      </w:pPr>
      <w:r w:rsidRPr="00FA0C1C">
        <w:rPr>
          <w:noProof/>
        </w:rPr>
        <w:drawing>
          <wp:inline distT="0" distB="0" distL="0" distR="0">
            <wp:extent cx="1016000" cy="1016000"/>
            <wp:effectExtent l="19050" t="0" r="0" b="0"/>
            <wp:docPr id="2" name="图片 1" descr="陕西考生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陕西考生群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CC" w:rsidRDefault="00FA0C1C">
      <w:pPr>
        <w:widowControl/>
      </w:pPr>
      <w:r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 xml:space="preserve">　　阅读下面一首古体诗，根据提示，回答问题。</w:t>
      </w:r>
      <w:r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(9</w:t>
      </w:r>
      <w:r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分</w:t>
      </w:r>
      <w:r>
        <w:rPr>
          <w:rFonts w:ascii="Arial" w:eastAsia="宋体" w:hAnsi="Arial" w:cs="Arial"/>
          <w:color w:val="222222"/>
          <w:kern w:val="0"/>
          <w:sz w:val="18"/>
          <w:szCs w:val="18"/>
          <w:shd w:val="clear" w:color="auto" w:fill="FFFFFF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【习题】</w:t>
      </w:r>
      <w:bookmarkStart w:id="0" w:name="_GoBack"/>
      <w:bookmarkEnd w:id="0"/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1</w:t>
      </w:r>
      <w:r>
        <w:rPr>
          <w:rFonts w:ascii="Arial" w:hAnsi="Arial" w:cs="Arial"/>
          <w:color w:val="222222"/>
          <w:sz w:val="18"/>
          <w:szCs w:val="18"/>
        </w:rPr>
        <w:t>、词的上片描绘的是什么样的景象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写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鼠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是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饥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的，说明了什么</w:t>
      </w:r>
      <w:r>
        <w:rPr>
          <w:rFonts w:ascii="Arial" w:hAnsi="Arial" w:cs="Arial"/>
          <w:color w:val="222222"/>
          <w:sz w:val="18"/>
          <w:szCs w:val="18"/>
        </w:rPr>
        <w:t>?“</w:t>
      </w:r>
      <w:r>
        <w:rPr>
          <w:rFonts w:ascii="Arial" w:hAnsi="Arial" w:cs="Arial"/>
          <w:color w:val="222222"/>
          <w:sz w:val="18"/>
          <w:szCs w:val="18"/>
        </w:rPr>
        <w:t>破纸窗间自语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用了什么修辞手法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这样写有什么作用</w:t>
      </w:r>
      <w:r>
        <w:rPr>
          <w:rFonts w:ascii="Arial" w:hAnsi="Arial" w:cs="Arial"/>
          <w:color w:val="222222"/>
          <w:sz w:val="18"/>
          <w:szCs w:val="18"/>
        </w:rPr>
        <w:t>?(5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答案：词的上片描绘夜宿的王氏茅屋中凄凉破败的景象。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鼠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是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饥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的，说明这里已经长时间断了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烟火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。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破纸窗间自语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一句，用了拟人的修辞手法。这样写更渲染了凄凉的气氛，衬托出作者百无聊赖的寂寞心情。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2</w:t>
      </w:r>
      <w:r>
        <w:rPr>
          <w:rFonts w:ascii="Arial" w:hAnsi="Arial" w:cs="Arial"/>
          <w:color w:val="222222"/>
          <w:sz w:val="18"/>
          <w:szCs w:val="18"/>
        </w:rPr>
        <w:t>、词的下片抒发了词人怎样的感情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表现出词人什么思想</w:t>
      </w:r>
      <w:r>
        <w:rPr>
          <w:rFonts w:ascii="Arial" w:hAnsi="Arial" w:cs="Arial"/>
          <w:color w:val="222222"/>
          <w:sz w:val="18"/>
          <w:szCs w:val="18"/>
        </w:rPr>
        <w:t>?(4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答案：抒发词人感慨而不悲观，失意时仍不忘抗金报国、恢复中原大业的感情，表现出词人崇高的爱国主义思想。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【习题】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1.</w:t>
      </w:r>
      <w:r>
        <w:rPr>
          <w:rFonts w:ascii="Arial" w:hAnsi="Arial" w:cs="Arial"/>
          <w:color w:val="222222"/>
          <w:sz w:val="18"/>
          <w:szCs w:val="18"/>
        </w:rPr>
        <w:t>第一联</w:t>
      </w:r>
      <w:r>
        <w:rPr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一、二句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写的是杨家何处的景物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表现了主人公怎样的品质</w:t>
      </w:r>
      <w:r>
        <w:rPr>
          <w:rFonts w:ascii="Arial" w:hAnsi="Arial" w:cs="Arial"/>
          <w:color w:val="222222"/>
          <w:sz w:val="18"/>
          <w:szCs w:val="18"/>
        </w:rPr>
        <w:t>?(3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</w:t>
      </w:r>
      <w:r>
        <w:rPr>
          <w:rFonts w:ascii="Arial" w:hAnsi="Arial" w:cs="Arial"/>
          <w:color w:val="222222"/>
          <w:sz w:val="18"/>
          <w:szCs w:val="18"/>
        </w:rPr>
        <w:t>(3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院内小环境，勤劳雅洁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2.</w:t>
      </w:r>
      <w:r>
        <w:rPr>
          <w:rFonts w:ascii="Arial" w:hAnsi="Arial" w:cs="Arial"/>
          <w:color w:val="222222"/>
          <w:sz w:val="18"/>
          <w:szCs w:val="18"/>
        </w:rPr>
        <w:t>第二联</w:t>
      </w:r>
      <w:r>
        <w:rPr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三、四句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t>写的是杨家何处的景物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主要使用的是什么修辞手法</w:t>
      </w:r>
      <w:r>
        <w:rPr>
          <w:rFonts w:ascii="Arial" w:hAnsi="Arial" w:cs="Arial"/>
          <w:color w:val="222222"/>
          <w:sz w:val="18"/>
          <w:szCs w:val="18"/>
        </w:rPr>
        <w:t>?(4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答案：院外大环境，拟人化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3.</w:t>
      </w:r>
      <w:r>
        <w:rPr>
          <w:rFonts w:ascii="Arial" w:hAnsi="Arial" w:cs="Arial"/>
          <w:color w:val="222222"/>
          <w:sz w:val="18"/>
          <w:szCs w:val="18"/>
        </w:rPr>
        <w:t>整着诗表现了作者什么样的心情</w:t>
      </w:r>
      <w:r>
        <w:rPr>
          <w:rFonts w:ascii="Arial" w:hAnsi="Arial" w:cs="Arial"/>
          <w:color w:val="222222"/>
          <w:sz w:val="18"/>
          <w:szCs w:val="18"/>
        </w:rPr>
        <w:t>?(2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答案：对乡居生活的赞美、热爱之情</w:t>
      </w:r>
      <w:r>
        <w:rPr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或隐居乡野的喜悦之情</w:t>
      </w:r>
      <w:r>
        <w:rPr>
          <w:rFonts w:ascii="Arial" w:hAnsi="Arial" w:cs="Arial"/>
          <w:color w:val="222222"/>
          <w:sz w:val="18"/>
          <w:szCs w:val="18"/>
        </w:rPr>
        <w:t>)(</w:t>
      </w:r>
      <w:r>
        <w:rPr>
          <w:rFonts w:ascii="Arial" w:hAnsi="Arial" w:cs="Arial"/>
          <w:color w:val="222222"/>
          <w:sz w:val="18"/>
          <w:szCs w:val="18"/>
        </w:rPr>
        <w:t>意思相近即可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【习题】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1.“</w:t>
      </w:r>
      <w:r>
        <w:rPr>
          <w:rFonts w:ascii="Arial" w:hAnsi="Arial" w:cs="Arial"/>
          <w:color w:val="222222"/>
          <w:sz w:val="18"/>
          <w:szCs w:val="18"/>
        </w:rPr>
        <w:t>边烽不过秦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上什么意思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表现了作者什么思想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答案不得超过</w:t>
      </w:r>
      <w:r>
        <w:rPr>
          <w:rFonts w:ascii="Arial" w:hAnsi="Arial" w:cs="Arial"/>
          <w:color w:val="222222"/>
          <w:sz w:val="18"/>
          <w:szCs w:val="18"/>
        </w:rPr>
        <w:t>35</w:t>
      </w:r>
      <w:r>
        <w:rPr>
          <w:rFonts w:ascii="Arial" w:hAnsi="Arial" w:cs="Arial"/>
          <w:color w:val="222222"/>
          <w:sz w:val="18"/>
          <w:szCs w:val="18"/>
        </w:rPr>
        <w:t>个字。</w:t>
      </w:r>
      <w:r>
        <w:rPr>
          <w:rFonts w:ascii="Arial" w:hAnsi="Arial" w:cs="Arial"/>
          <w:color w:val="222222"/>
          <w:sz w:val="18"/>
          <w:szCs w:val="18"/>
        </w:rPr>
        <w:t>(4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答案：表明山村没有遭受战火，表达出对和平宁静生活的热爱。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2.</w:t>
      </w:r>
      <w:r>
        <w:rPr>
          <w:rFonts w:ascii="Arial" w:hAnsi="Arial" w:cs="Arial"/>
          <w:color w:val="222222"/>
          <w:sz w:val="18"/>
          <w:szCs w:val="18"/>
        </w:rPr>
        <w:t>尾联两句表现了作者什么样的心境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在全诗中的作用是什么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答案不超过</w:t>
      </w:r>
      <w:r>
        <w:rPr>
          <w:rFonts w:ascii="Arial" w:hAnsi="Arial" w:cs="Arial"/>
          <w:color w:val="222222"/>
          <w:sz w:val="18"/>
          <w:szCs w:val="18"/>
        </w:rPr>
        <w:t xml:space="preserve">60 </w:t>
      </w:r>
      <w:r>
        <w:rPr>
          <w:rFonts w:ascii="Arial" w:hAnsi="Arial" w:cs="Arial"/>
          <w:color w:val="222222"/>
          <w:sz w:val="18"/>
          <w:szCs w:val="18"/>
        </w:rPr>
        <w:t>个字。</w:t>
      </w:r>
      <w:r>
        <w:rPr>
          <w:rFonts w:ascii="Arial" w:hAnsi="Arial" w:cs="Arial"/>
          <w:color w:val="222222"/>
          <w:sz w:val="18"/>
          <w:szCs w:val="18"/>
        </w:rPr>
        <w:t>(5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 xml:space="preserve">　　答案：写出了由惧转喜的心境变化，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亲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字更表现出内心亲近温暖的感受。此联与首联、颈联相配合，描绘出一幅和平安宁的山村图景。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【习题】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1.</w:t>
      </w:r>
      <w:r>
        <w:rPr>
          <w:rFonts w:ascii="Arial" w:hAnsi="Arial" w:cs="Arial"/>
          <w:color w:val="222222"/>
          <w:sz w:val="18"/>
          <w:szCs w:val="18"/>
        </w:rPr>
        <w:t>这首词的题是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记梦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，词人在梦中梦到了什么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表现了怎样的思想感情</w:t>
      </w:r>
      <w:r>
        <w:rPr>
          <w:rFonts w:ascii="Arial" w:hAnsi="Arial" w:cs="Arial"/>
          <w:color w:val="222222"/>
          <w:sz w:val="18"/>
          <w:szCs w:val="18"/>
        </w:rPr>
        <w:t>?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答案：词人梦见自己回到了故乡，妻子正像当年一样，凭窗梳妆，夫妻相见，千言万语不知从何说起，惟有相顾垂泪。这表现了词人对亡妻的深切怀念之情。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2.</w:t>
      </w:r>
      <w:r>
        <w:rPr>
          <w:rFonts w:ascii="Arial" w:hAnsi="Arial" w:cs="Arial"/>
          <w:color w:val="222222"/>
          <w:sz w:val="18"/>
          <w:szCs w:val="18"/>
        </w:rPr>
        <w:t>用词写悼亡，是苏轼的首创。结合这首悼亡词的内容，概述作者运用什么艺术手法表情达意的</w:t>
      </w:r>
      <w:r>
        <w:rPr>
          <w:rFonts w:ascii="Arial" w:hAnsi="Arial" w:cs="Arial"/>
          <w:color w:val="222222"/>
          <w:sz w:val="18"/>
          <w:szCs w:val="18"/>
        </w:rPr>
        <w:t>?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</w:t>
      </w:r>
      <w:r>
        <w:rPr>
          <w:rFonts w:ascii="Arial" w:hAnsi="Arial" w:cs="Arial"/>
          <w:color w:val="222222"/>
          <w:sz w:val="18"/>
          <w:szCs w:val="18"/>
        </w:rPr>
        <w:t>①</w:t>
      </w:r>
      <w:r>
        <w:rPr>
          <w:rFonts w:ascii="Arial" w:hAnsi="Arial" w:cs="Arial"/>
          <w:color w:val="222222"/>
          <w:sz w:val="18"/>
          <w:szCs w:val="18"/>
        </w:rPr>
        <w:t>层层递进。第一句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两茫茫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是纲。以下层层推进，虽茫茫而难忘。进而千里相隔，无法对话。进而相逢也不相识。三层推进，把别恨提到无法再高的境地。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②</w:t>
      </w:r>
      <w:r>
        <w:rPr>
          <w:rFonts w:ascii="Arial" w:hAnsi="Arial" w:cs="Arial"/>
          <w:color w:val="222222"/>
          <w:sz w:val="18"/>
          <w:szCs w:val="18"/>
        </w:rPr>
        <w:t>虚实结合。上阙写实，下阙从虚处设想，写梦中相逢，惊喜忧痛之情，万语千言无法表达，只有相顾泪流不止。接着写梦醒痛定思痛，令人柔肠寸断。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【习题】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1.</w:t>
      </w:r>
      <w:r>
        <w:rPr>
          <w:rFonts w:ascii="Arial" w:hAnsi="Arial" w:cs="Arial"/>
          <w:color w:val="222222"/>
          <w:sz w:val="18"/>
          <w:szCs w:val="18"/>
        </w:rPr>
        <w:t>饱吃惠州饭，细和渊明诗表现了苏轼怎样的情怀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这两句诗具有怎样的表达效果</w:t>
      </w:r>
      <w:r>
        <w:rPr>
          <w:rFonts w:ascii="Arial" w:hAnsi="Arial" w:cs="Arial"/>
          <w:color w:val="222222"/>
          <w:sz w:val="18"/>
          <w:szCs w:val="18"/>
        </w:rPr>
        <w:t>?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</w:t>
      </w:r>
      <w:r>
        <w:rPr>
          <w:rFonts w:ascii="Arial" w:hAnsi="Arial" w:cs="Arial"/>
          <w:color w:val="222222"/>
          <w:sz w:val="18"/>
          <w:szCs w:val="18"/>
        </w:rPr>
        <w:t>(1)</w:t>
      </w:r>
      <w:r>
        <w:rPr>
          <w:rFonts w:ascii="Arial" w:hAnsi="Arial" w:cs="Arial"/>
          <w:color w:val="222222"/>
          <w:sz w:val="18"/>
          <w:szCs w:val="18"/>
        </w:rPr>
        <w:t>表现了苏轼随遇而安的乐观旷达的情怀，以及追慕古代隐士以诗自娱自乐的高雅情趣。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(2)</w:t>
      </w:r>
      <w:r>
        <w:rPr>
          <w:rFonts w:ascii="Arial" w:hAnsi="Arial" w:cs="Arial"/>
          <w:color w:val="222222"/>
          <w:sz w:val="18"/>
          <w:szCs w:val="18"/>
        </w:rPr>
        <w:t>这两句诗具有夸张和幽默的效果，生动地刻画了苏轼不畏强权，我行我素的精神品质。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2.</w:t>
      </w:r>
      <w:r>
        <w:rPr>
          <w:rFonts w:ascii="Arial" w:hAnsi="Arial" w:cs="Arial"/>
          <w:color w:val="222222"/>
          <w:sz w:val="18"/>
          <w:szCs w:val="18"/>
        </w:rPr>
        <w:t>千载人和百世士是什么意思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最后两句诗表达了诗人怎样的观点</w:t>
      </w:r>
      <w:r>
        <w:rPr>
          <w:rFonts w:ascii="Arial" w:hAnsi="Arial" w:cs="Arial"/>
          <w:color w:val="222222"/>
          <w:sz w:val="18"/>
          <w:szCs w:val="18"/>
        </w:rPr>
        <w:t>?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答案：千载人和百世士都是赞美两位诗人的话，称他们是流芳千年百世的人。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【习题】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1.</w:t>
      </w:r>
      <w:r>
        <w:rPr>
          <w:rFonts w:ascii="Arial" w:hAnsi="Arial" w:cs="Arial"/>
          <w:color w:val="222222"/>
          <w:sz w:val="18"/>
          <w:szCs w:val="18"/>
        </w:rPr>
        <w:t>这首诗写了一个多雨的</w:t>
      </w:r>
      <w:r>
        <w:rPr>
          <w:rFonts w:ascii="Arial" w:hAnsi="Arial" w:cs="Arial"/>
          <w:color w:val="222222"/>
          <w:sz w:val="18"/>
          <w:szCs w:val="18"/>
        </w:rPr>
        <w:t>“</w:t>
      </w:r>
      <w:r>
        <w:rPr>
          <w:rFonts w:ascii="Arial" w:hAnsi="Arial" w:cs="Arial"/>
          <w:color w:val="222222"/>
          <w:sz w:val="18"/>
          <w:szCs w:val="18"/>
        </w:rPr>
        <w:t>春日</w:t>
      </w:r>
      <w:r>
        <w:rPr>
          <w:rFonts w:ascii="Arial" w:hAnsi="Arial" w:cs="Arial"/>
          <w:color w:val="222222"/>
          <w:sz w:val="18"/>
          <w:szCs w:val="18"/>
        </w:rPr>
        <w:t>”</w:t>
      </w:r>
      <w:r>
        <w:rPr>
          <w:rFonts w:ascii="Arial" w:hAnsi="Arial" w:cs="Arial"/>
          <w:color w:val="222222"/>
          <w:sz w:val="18"/>
          <w:szCs w:val="18"/>
        </w:rPr>
        <w:t>，作者是用哪些典型景物来表现的</w:t>
      </w:r>
      <w:r>
        <w:rPr>
          <w:rFonts w:ascii="Arial" w:hAnsi="Arial" w:cs="Arial"/>
          <w:color w:val="222222"/>
          <w:sz w:val="18"/>
          <w:szCs w:val="18"/>
        </w:rPr>
        <w:t>?(4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答案：浮云带雨，田水如镜，客衣沾湿。</w:t>
      </w:r>
    </w:p>
    <w:p w:rsidR="000B59CC" w:rsidRDefault="00FA0C1C">
      <w:pPr>
        <w:pStyle w:val="a3"/>
        <w:widowControl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　　</w:t>
      </w:r>
      <w:r>
        <w:rPr>
          <w:rFonts w:ascii="Arial" w:hAnsi="Arial" w:cs="Arial"/>
          <w:color w:val="222222"/>
          <w:sz w:val="18"/>
          <w:szCs w:val="18"/>
        </w:rPr>
        <w:t>2.</w:t>
      </w:r>
      <w:r>
        <w:rPr>
          <w:rFonts w:ascii="Arial" w:hAnsi="Arial" w:cs="Arial"/>
          <w:color w:val="222222"/>
          <w:sz w:val="18"/>
          <w:szCs w:val="18"/>
        </w:rPr>
        <w:t>诗的第三联在写景上用了什么修辞手法</w:t>
      </w:r>
      <w:r>
        <w:rPr>
          <w:rFonts w:ascii="Arial" w:hAnsi="Arial" w:cs="Arial"/>
          <w:color w:val="222222"/>
          <w:sz w:val="18"/>
          <w:szCs w:val="18"/>
        </w:rPr>
        <w:t>?</w:t>
      </w:r>
      <w:r>
        <w:rPr>
          <w:rFonts w:ascii="Arial" w:hAnsi="Arial" w:cs="Arial"/>
          <w:color w:val="222222"/>
          <w:sz w:val="18"/>
          <w:szCs w:val="18"/>
        </w:rPr>
        <w:t>描绘了怎样的情景</w:t>
      </w:r>
      <w:r>
        <w:rPr>
          <w:rFonts w:ascii="Arial" w:hAnsi="Arial" w:cs="Arial"/>
          <w:color w:val="222222"/>
          <w:sz w:val="18"/>
          <w:szCs w:val="18"/>
        </w:rPr>
        <w:t>?(5</w:t>
      </w:r>
      <w:r>
        <w:rPr>
          <w:rFonts w:ascii="Arial" w:hAnsi="Arial" w:cs="Arial"/>
          <w:color w:val="222222"/>
          <w:sz w:val="18"/>
          <w:szCs w:val="18"/>
        </w:rPr>
        <w:t>分</w:t>
      </w:r>
      <w:r>
        <w:rPr>
          <w:rFonts w:ascii="Arial" w:hAnsi="Arial" w:cs="Arial"/>
          <w:color w:val="222222"/>
          <w:sz w:val="18"/>
          <w:szCs w:val="18"/>
        </w:rPr>
        <w:t>)</w:t>
      </w:r>
    </w:p>
    <w:p w:rsidR="000B59CC" w:rsidRDefault="00FA0C1C">
      <w:pPr>
        <w:pStyle w:val="a3"/>
        <w:widowControl/>
      </w:pPr>
      <w:r>
        <w:rPr>
          <w:rFonts w:ascii="Arial" w:hAnsi="Arial" w:cs="Arial"/>
          <w:color w:val="222222"/>
          <w:sz w:val="18"/>
          <w:szCs w:val="18"/>
        </w:rPr>
        <w:t xml:space="preserve">　　答案：拟人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写出了篱边桃花将开未开的情态。</w:t>
      </w:r>
    </w:p>
    <w:sectPr w:rsidR="000B59CC" w:rsidSect="000B5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73B76980"/>
    <w:rsid w:val="000B59CC"/>
    <w:rsid w:val="00820037"/>
    <w:rsid w:val="0097529B"/>
    <w:rsid w:val="00FA0C1C"/>
    <w:rsid w:val="73B7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9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59C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FA0C1C"/>
    <w:rPr>
      <w:sz w:val="18"/>
      <w:szCs w:val="18"/>
    </w:rPr>
  </w:style>
  <w:style w:type="character" w:customStyle="1" w:styleId="Char">
    <w:name w:val="批注框文本 Char"/>
    <w:basedOn w:val="a0"/>
    <w:link w:val="a4"/>
    <w:rsid w:val="00FA0C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俩逗比</dc:creator>
  <cp:lastModifiedBy>Administrator</cp:lastModifiedBy>
  <cp:revision>5</cp:revision>
  <dcterms:created xsi:type="dcterms:W3CDTF">2022-03-31T01:21:00Z</dcterms:created>
  <dcterms:modified xsi:type="dcterms:W3CDTF">2022-03-31T02:32:00Z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D32EA41CC40544ACAC4325E72C5B68F2</vt:lpwstr>
  </property>
</Properties>
</file>